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9A11C" w14:textId="77777777" w:rsidR="00EA6716" w:rsidRPr="00EC167F" w:rsidRDefault="00704724" w:rsidP="00082F10">
      <w:pPr>
        <w:bidi/>
        <w:rPr>
          <w:rtl/>
          <w:lang w:bidi="fa-IR"/>
        </w:rPr>
      </w:pPr>
      <w:r>
        <w:t xml:space="preserve"> </w:t>
      </w:r>
    </w:p>
    <w:p w14:paraId="5C023880" w14:textId="77777777" w:rsidR="003F4C89" w:rsidRDefault="00EA6716" w:rsidP="003F4C89">
      <w:pPr>
        <w:bidi/>
        <w:spacing w:after="0" w:line="276" w:lineRule="auto"/>
        <w:ind w:firstLine="720"/>
        <w:jc w:val="lowKashida"/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</w:pPr>
      <w:r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به</w:t>
      </w:r>
      <w:r w:rsidRPr="00EA6716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اطلاع</w:t>
      </w:r>
      <w:r w:rsidRPr="00EA6716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می‌رساند،</w:t>
      </w:r>
      <w:r w:rsidRPr="00EA6716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دفتر نظارت و پایش مصرف فرآورده‌های سلامت،</w:t>
      </w:r>
      <w:r w:rsidRPr="00EA6716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از ابتدای </w:t>
      </w:r>
      <w:r w:rsidR="00AD015B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سال 1404 تا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 w:rsidR="00B34F9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پایان شهریور ماه</w:t>
      </w:r>
      <w:r w:rsidR="003F4C89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،</w:t>
      </w:r>
      <w:r w:rsidR="00B34F9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15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1 مورد گزارش </w:t>
      </w:r>
      <w:r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مبنی بر عوارض ناخواسته </w:t>
      </w:r>
      <w:r w:rsidR="004848A9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با</w:t>
      </w:r>
      <w:r w:rsidR="00AD015B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مصرف فرآورده آیودیکسانول </w:t>
      </w:r>
      <w:r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دریافت نموده است که </w:t>
      </w:r>
      <w:r w:rsidR="008544AE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40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مورد </w:t>
      </w:r>
      <w:r w:rsidR="00AD015B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مربوط به 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عوارض جدی شامل 3 مورد </w:t>
      </w:r>
      <w:r w:rsidR="00AD015B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عوارض 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تهدید کننده حیات منجر </w:t>
      </w:r>
      <w:r w:rsidR="003F4C89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و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دو مورد مرگ بوده است. </w:t>
      </w:r>
    </w:p>
    <w:p w14:paraId="52667514" w14:textId="4800A68D" w:rsidR="00EA6716" w:rsidRPr="00EA6716" w:rsidRDefault="00E04B0D" w:rsidP="003F4C89">
      <w:pPr>
        <w:bidi/>
        <w:spacing w:after="0" w:line="276" w:lineRule="auto"/>
        <w:ind w:firstLine="720"/>
        <w:jc w:val="lowKashida"/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</w:pPr>
      <w:bookmarkStart w:id="0" w:name="_GoBack"/>
      <w:bookmarkEnd w:id="0"/>
      <w:r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با توجه به اینکه </w:t>
      </w:r>
      <w:r w:rsidR="008544AE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اکثر گزارش</w:t>
      </w:r>
      <w:r w:rsidR="003F4C89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‌</w:t>
      </w:r>
      <w:r w:rsidR="008544AE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های دریافتی</w:t>
      </w:r>
      <w:r w:rsidR="00CE4FED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مربوط به عوارض پوستی و واکنش‌</w:t>
      </w:r>
      <w:r w:rsidR="008544AE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های افزایش حساسیتی مانند آنافیلاکسی می‌باشد و </w:t>
      </w:r>
      <w:r w:rsidR="00082CA0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در مواردی </w:t>
      </w:r>
      <w:r w:rsidR="00EA6716"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با به‌کارگیری نکات ایمنی توصیه شده </w:t>
      </w:r>
      <w:r w:rsidR="004848A9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در</w:t>
      </w:r>
      <w:r w:rsidR="00EA6716"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بروشور فرآورده و</w:t>
      </w:r>
      <w:r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منابع علمی، </w:t>
      </w:r>
      <w:r w:rsidR="00EA6716" w:rsidRPr="00EA6716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احتمال وقوع عارضه ن</w:t>
      </w:r>
      <w:r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اخواسته در بیماران </w:t>
      </w:r>
      <w:r w:rsidR="008544AE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می‌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تواند </w:t>
      </w:r>
      <w:r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کاهش ‌یابد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،</w:t>
      </w:r>
      <w:r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</w:t>
      </w:r>
      <w:r w:rsidRPr="00E04B0D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>مو</w:t>
      </w:r>
      <w:r w:rsidR="00151152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ا</w:t>
      </w:r>
      <w:r w:rsidRPr="00E04B0D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>رد ز</w:t>
      </w:r>
      <w:r w:rsidRPr="00E04B0D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ی</w:t>
      </w:r>
      <w:r w:rsidRPr="00E04B0D">
        <w:rPr>
          <w:rFonts w:cs="B Nazanin" w:hint="eastAsia"/>
          <w:kern w:val="2"/>
          <w:sz w:val="24"/>
          <w:szCs w:val="24"/>
          <w:rtl/>
          <w:lang w:bidi="fa-IR"/>
          <w14:ligatures w14:val="standardContextual"/>
        </w:rPr>
        <w:t>ر</w:t>
      </w:r>
      <w:r w:rsidRPr="00E04B0D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 xml:space="preserve"> را به اطلاع همکاران محترم</w:t>
      </w:r>
      <w:r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 xml:space="preserve"> گروه پزشکی</w:t>
      </w:r>
      <w:r w:rsidRPr="00E04B0D">
        <w:rPr>
          <w:rFonts w:cs="B Nazanin"/>
          <w:kern w:val="2"/>
          <w:sz w:val="24"/>
          <w:szCs w:val="24"/>
          <w:rtl/>
          <w:lang w:bidi="fa-IR"/>
          <w14:ligatures w14:val="standardContextual"/>
        </w:rPr>
        <w:t xml:space="preserve"> م</w:t>
      </w:r>
      <w:r w:rsidRPr="00E04B0D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ی‌</w:t>
      </w:r>
      <w:r w:rsidRPr="00E04B0D">
        <w:rPr>
          <w:rFonts w:cs="B Nazanin" w:hint="eastAsia"/>
          <w:kern w:val="2"/>
          <w:sz w:val="24"/>
          <w:szCs w:val="24"/>
          <w:rtl/>
          <w:lang w:bidi="fa-IR"/>
          <w14:ligatures w14:val="standardContextual"/>
        </w:rPr>
        <w:t>رساند</w:t>
      </w:r>
      <w:r w:rsidR="009E54DC">
        <w:rPr>
          <w:rFonts w:cs="B Nazanin" w:hint="cs"/>
          <w:kern w:val="2"/>
          <w:sz w:val="24"/>
          <w:szCs w:val="24"/>
          <w:rtl/>
          <w:lang w:bidi="fa-IR"/>
          <w14:ligatures w14:val="standardContextual"/>
        </w:rPr>
        <w:t>:</w:t>
      </w:r>
    </w:p>
    <w:p w14:paraId="3FA66C2A" w14:textId="77777777" w:rsidR="00EA6716" w:rsidRPr="00EA6716" w:rsidRDefault="00EA6716" w:rsidP="00EA671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</w:p>
    <w:p w14:paraId="6E90504F" w14:textId="64C58800" w:rsidR="00EA6716" w:rsidRDefault="00EA6716" w:rsidP="00EA671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  <w:r w:rsidRPr="00EA6716">
        <w:rPr>
          <w:rFonts w:ascii="Times New Roman" w:hAnsi="Times New Roman" w:cs="B Nazanin" w:hint="cs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>توصیه‌های</w:t>
      </w:r>
      <w:r w:rsidRPr="00EA6716"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 xml:space="preserve"> </w:t>
      </w:r>
      <w:r w:rsidRPr="00EA6716">
        <w:rPr>
          <w:rFonts w:ascii="Times New Roman" w:hAnsi="Times New Roman" w:cs="B Nazanin" w:hint="cs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>عملی</w:t>
      </w:r>
      <w:r w:rsidRPr="00EA6716"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 xml:space="preserve"> </w:t>
      </w:r>
      <w:r w:rsidRPr="00EA6716">
        <w:rPr>
          <w:rFonts w:ascii="Times New Roman" w:hAnsi="Times New Roman" w:cs="B Nazanin" w:hint="cs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>برای</w:t>
      </w:r>
      <w:r w:rsidRPr="00EA6716"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 xml:space="preserve"> </w:t>
      </w:r>
      <w:r w:rsidRPr="00EA6716">
        <w:rPr>
          <w:rFonts w:ascii="Times New Roman" w:hAnsi="Times New Roman" w:cs="B Nazanin" w:hint="cs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 xml:space="preserve">پیشگیری از وقوع عوارض ناخواسته </w:t>
      </w:r>
      <w:r w:rsidR="0055379C">
        <w:rPr>
          <w:rFonts w:ascii="Times New Roman" w:hAnsi="Times New Roman" w:cs="B Nazanin" w:hint="cs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 xml:space="preserve">افزایش حساسیتی و پوستی </w:t>
      </w:r>
      <w:r w:rsidRPr="00EA6716">
        <w:rPr>
          <w:rFonts w:ascii="Times New Roman" w:hAnsi="Times New Roman" w:cs="B Nazanin" w:hint="cs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>فرآورده آیودیکسانول:</w:t>
      </w:r>
    </w:p>
    <w:p w14:paraId="26CAD4CC" w14:textId="77777777" w:rsidR="00140023" w:rsidRPr="00EA6716" w:rsidRDefault="00140023" w:rsidP="00140023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</w:p>
    <w:p w14:paraId="36565AE5" w14:textId="6C82DA10" w:rsidR="00EA6716" w:rsidRPr="00140023" w:rsidRDefault="00EA6716" w:rsidP="003F4C89">
      <w:pPr>
        <w:pStyle w:val="ListParagraph"/>
        <w:numPr>
          <w:ilvl w:val="0"/>
          <w:numId w:val="5"/>
        </w:numPr>
        <w:shd w:val="clear" w:color="auto" w:fill="FFFFFF"/>
        <w:bidi/>
        <w:spacing w:after="0" w:line="276" w:lineRule="auto"/>
        <w:jc w:val="both"/>
        <w:rPr>
          <w:rFonts w:cs="B Nazanin"/>
          <w:rtl/>
        </w:rPr>
      </w:pPr>
      <w:r w:rsidRPr="00140023">
        <w:rPr>
          <w:rFonts w:cs="B Nazanin"/>
        </w:rPr>
        <w:t xml:space="preserve"> </w:t>
      </w:r>
      <w:r w:rsidRPr="00140023">
        <w:rPr>
          <w:rFonts w:cs="B Nazanin"/>
          <w:b/>
          <w:bCs/>
          <w:rtl/>
        </w:rPr>
        <w:t>واکنش‌ها</w:t>
      </w:r>
      <w:r w:rsidRPr="00140023">
        <w:rPr>
          <w:rFonts w:cs="B Nazanin" w:hint="cs"/>
          <w:b/>
          <w:bCs/>
          <w:rtl/>
        </w:rPr>
        <w:t>ی</w:t>
      </w:r>
      <w:r w:rsidRPr="00140023">
        <w:rPr>
          <w:rFonts w:cs="B Nazanin"/>
          <w:b/>
          <w:bCs/>
          <w:rtl/>
        </w:rPr>
        <w:t xml:space="preserve"> </w:t>
      </w:r>
      <w:r w:rsidRPr="00140023">
        <w:rPr>
          <w:rFonts w:cs="B Nazanin" w:hint="cs"/>
          <w:b/>
          <w:bCs/>
          <w:rtl/>
        </w:rPr>
        <w:t xml:space="preserve">افزایش </w:t>
      </w:r>
      <w:r w:rsidRPr="00140023">
        <w:rPr>
          <w:rFonts w:cs="B Nazanin"/>
          <w:b/>
          <w:bCs/>
          <w:rtl/>
        </w:rPr>
        <w:t>حساس</w:t>
      </w:r>
      <w:r w:rsidRPr="00140023">
        <w:rPr>
          <w:rFonts w:cs="B Nazanin" w:hint="cs"/>
          <w:b/>
          <w:bCs/>
          <w:rtl/>
        </w:rPr>
        <w:t>ی</w:t>
      </w:r>
      <w:r w:rsidRPr="00140023">
        <w:rPr>
          <w:rFonts w:cs="B Nazanin" w:hint="eastAsia"/>
          <w:b/>
          <w:bCs/>
          <w:rtl/>
        </w:rPr>
        <w:t>ت</w:t>
      </w:r>
      <w:r w:rsidRPr="00140023">
        <w:rPr>
          <w:rFonts w:cs="B Nazanin" w:hint="cs"/>
          <w:b/>
          <w:bCs/>
          <w:rtl/>
        </w:rPr>
        <w:t>ی</w:t>
      </w:r>
      <w:r w:rsidR="00351C53" w:rsidRPr="00140023">
        <w:rPr>
          <w:rFonts w:cs="B Nazanin" w:hint="cs"/>
          <w:b/>
          <w:bCs/>
          <w:rtl/>
        </w:rPr>
        <w:t xml:space="preserve">: </w:t>
      </w:r>
      <w:r w:rsidRPr="00140023">
        <w:rPr>
          <w:rFonts w:cs="B Nazanin"/>
          <w:b/>
          <w:bCs/>
          <w:rtl/>
        </w:rPr>
        <w:t xml:space="preserve"> </w:t>
      </w:r>
      <w:r w:rsidR="0001790F" w:rsidRPr="00140023">
        <w:rPr>
          <w:rFonts w:cs="B Nazanin" w:hint="cs"/>
          <w:rtl/>
        </w:rPr>
        <w:t>واکنش‌</w:t>
      </w:r>
      <w:r w:rsidR="00796601" w:rsidRPr="00140023">
        <w:rPr>
          <w:rFonts w:cs="B Nazanin" w:hint="cs"/>
          <w:rtl/>
        </w:rPr>
        <w:t>های افزایش حساسیتی</w:t>
      </w:r>
      <w:r w:rsidR="00796601" w:rsidRPr="00140023">
        <w:rPr>
          <w:rFonts w:cs="B Nazanin" w:hint="cs"/>
          <w:b/>
          <w:bCs/>
          <w:rtl/>
        </w:rPr>
        <w:t xml:space="preserve"> </w:t>
      </w:r>
      <w:r w:rsidRPr="00140023">
        <w:rPr>
          <w:rFonts w:cs="B Nazanin"/>
          <w:rtl/>
        </w:rPr>
        <w:t>شد</w:t>
      </w:r>
      <w:r w:rsidRPr="00140023">
        <w:rPr>
          <w:rFonts w:cs="B Nazanin" w:hint="cs"/>
          <w:rtl/>
        </w:rPr>
        <w:t>ی</w:t>
      </w:r>
      <w:r w:rsidR="00E04B0D" w:rsidRPr="00140023">
        <w:rPr>
          <w:rFonts w:cs="B Nazanin" w:hint="cs"/>
          <w:rtl/>
        </w:rPr>
        <w:t>د</w:t>
      </w:r>
      <w:r w:rsidR="00351C53" w:rsidRPr="00140023">
        <w:rPr>
          <w:rFonts w:cs="B Nazanin" w:hint="cs"/>
          <w:rtl/>
        </w:rPr>
        <w:t xml:space="preserve"> </w:t>
      </w:r>
      <w:r w:rsidR="0026113A" w:rsidRPr="00140023">
        <w:rPr>
          <w:rFonts w:cs="B Nazanin" w:hint="cs"/>
          <w:rtl/>
        </w:rPr>
        <w:t xml:space="preserve">و </w:t>
      </w:r>
      <w:r w:rsidRPr="00140023">
        <w:rPr>
          <w:rFonts w:cs="B Nazanin"/>
          <w:rtl/>
        </w:rPr>
        <w:t>تهد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دکننده</w:t>
      </w:r>
      <w:r w:rsidRPr="00140023">
        <w:rPr>
          <w:rFonts w:cs="B Nazanin"/>
          <w:rtl/>
        </w:rPr>
        <w:t xml:space="preserve"> </w:t>
      </w:r>
      <w:r w:rsidRPr="00140023">
        <w:rPr>
          <w:rFonts w:cs="B Nazanin" w:hint="cs"/>
          <w:rtl/>
        </w:rPr>
        <w:t>حیات</w:t>
      </w:r>
      <w:r w:rsidRPr="00140023">
        <w:rPr>
          <w:rFonts w:cs="B Nazanin" w:hint="eastAsia"/>
          <w:rtl/>
        </w:rPr>
        <w:t>،</w:t>
      </w:r>
      <w:r w:rsidRPr="00140023">
        <w:rPr>
          <w:rFonts w:cs="B Nazanin"/>
          <w:rtl/>
        </w:rPr>
        <w:t xml:space="preserve"> از جمله آناف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لاکس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،</w:t>
      </w:r>
      <w:r w:rsidRPr="00140023">
        <w:rPr>
          <w:rFonts w:cs="B Nazanin"/>
          <w:rtl/>
        </w:rPr>
        <w:t xml:space="preserve"> </w:t>
      </w:r>
      <w:r w:rsidR="00140023">
        <w:rPr>
          <w:rFonts w:cs="B Nazanin" w:hint="cs"/>
          <w:rtl/>
        </w:rPr>
        <w:t>پس از تجویز</w:t>
      </w:r>
      <w:r w:rsidR="00E04B0D" w:rsidRPr="00140023">
        <w:rPr>
          <w:rFonts w:cs="B Nazanin" w:hint="cs"/>
          <w:rtl/>
        </w:rPr>
        <w:t xml:space="preserve"> این دارو </w:t>
      </w:r>
      <w:r w:rsidR="00140023">
        <w:rPr>
          <w:rFonts w:cs="B Nazanin" w:hint="cs"/>
          <w:rtl/>
        </w:rPr>
        <w:t>ممکن است رخ دهد،</w:t>
      </w:r>
      <w:r w:rsidR="008F30F6" w:rsidRPr="00140023">
        <w:rPr>
          <w:rFonts w:cs="B Nazanin" w:hint="cs"/>
          <w:rtl/>
        </w:rPr>
        <w:t xml:space="preserve"> لذا</w:t>
      </w:r>
      <w:r w:rsidRPr="00140023">
        <w:rPr>
          <w:rFonts w:cs="B Nazanin"/>
          <w:rtl/>
        </w:rPr>
        <w:t xml:space="preserve"> </w:t>
      </w:r>
      <w:r w:rsidR="00140023">
        <w:rPr>
          <w:rFonts w:cs="B Nazanin" w:hint="cs"/>
          <w:rtl/>
        </w:rPr>
        <w:t xml:space="preserve">احتیاط حداکثری </w:t>
      </w:r>
      <w:r w:rsidRPr="00140023">
        <w:rPr>
          <w:rFonts w:cs="B Nazanin"/>
          <w:rtl/>
        </w:rPr>
        <w:t>در صورت وجود سابقه واکنش قبل</w:t>
      </w:r>
      <w:r w:rsidRPr="00140023">
        <w:rPr>
          <w:rFonts w:cs="B Nazanin" w:hint="cs"/>
          <w:rtl/>
        </w:rPr>
        <w:t>ی</w:t>
      </w:r>
      <w:r w:rsidRPr="00140023">
        <w:rPr>
          <w:rFonts w:cs="B Nazanin"/>
          <w:rtl/>
        </w:rPr>
        <w:t xml:space="preserve"> به </w:t>
      </w:r>
      <w:r w:rsidRPr="00140023">
        <w:rPr>
          <w:rFonts w:cs="B Nazanin" w:hint="cs"/>
          <w:rtl/>
        </w:rPr>
        <w:t>ماده</w:t>
      </w:r>
      <w:r w:rsidRPr="00140023">
        <w:rPr>
          <w:rFonts w:cs="B Nazanin"/>
          <w:rtl/>
        </w:rPr>
        <w:t xml:space="preserve"> حاجب، مواد حاجب بر </w:t>
      </w:r>
      <w:r w:rsidRPr="00140023">
        <w:rPr>
          <w:rFonts w:cs="B Nazanin" w:hint="cs"/>
          <w:rtl/>
        </w:rPr>
        <w:t>پایه ی</w:t>
      </w:r>
      <w:r w:rsidRPr="00140023">
        <w:rPr>
          <w:rFonts w:cs="B Nazanin" w:hint="eastAsia"/>
          <w:rtl/>
        </w:rPr>
        <w:t>د</w:t>
      </w:r>
      <w:r w:rsidR="008F30F6" w:rsidRPr="00140023">
        <w:rPr>
          <w:rFonts w:cs="B Nazanin" w:hint="cs"/>
          <w:rtl/>
        </w:rPr>
        <w:t>،</w:t>
      </w:r>
      <w:r w:rsidRPr="00140023">
        <w:rPr>
          <w:rFonts w:cs="B Nazanin"/>
          <w:rtl/>
        </w:rPr>
        <w:t xml:space="preserve"> 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ا</w:t>
      </w:r>
      <w:r w:rsidRPr="00140023">
        <w:rPr>
          <w:rFonts w:cs="B Nazanin"/>
          <w:rtl/>
        </w:rPr>
        <w:t xml:space="preserve"> </w:t>
      </w:r>
      <w:r w:rsidR="00461E34">
        <w:rPr>
          <w:rFonts w:cs="B Nazanin" w:hint="cs"/>
          <w:rtl/>
        </w:rPr>
        <w:t xml:space="preserve">در </w:t>
      </w:r>
      <w:r w:rsidRPr="00140023">
        <w:rPr>
          <w:rFonts w:cs="B Nazanin"/>
          <w:rtl/>
        </w:rPr>
        <w:t>ب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ماران</w:t>
      </w:r>
      <w:r w:rsidRPr="00140023">
        <w:rPr>
          <w:rFonts w:cs="B Nazanin" w:hint="cs"/>
          <w:rtl/>
        </w:rPr>
        <w:t>ی</w:t>
      </w:r>
      <w:r w:rsidRPr="00140023">
        <w:rPr>
          <w:rFonts w:cs="B Nazanin"/>
          <w:rtl/>
        </w:rPr>
        <w:t xml:space="preserve"> که </w:t>
      </w:r>
      <w:r w:rsidRPr="00140023">
        <w:rPr>
          <w:rFonts w:cs="B Nazanin" w:hint="cs"/>
          <w:rtl/>
        </w:rPr>
        <w:t xml:space="preserve">افزایش </w:t>
      </w:r>
      <w:r w:rsidRPr="00140023">
        <w:rPr>
          <w:rFonts w:cs="B Nazanin"/>
          <w:rtl/>
        </w:rPr>
        <w:t>حساس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ت</w:t>
      </w:r>
      <w:r w:rsidRPr="00140023">
        <w:rPr>
          <w:rFonts w:cs="B Nazanin"/>
          <w:rtl/>
        </w:rPr>
        <w:t xml:space="preserve"> بال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ن</w:t>
      </w:r>
      <w:r w:rsidRPr="00140023">
        <w:rPr>
          <w:rFonts w:cs="B Nazanin" w:hint="cs"/>
          <w:rtl/>
        </w:rPr>
        <w:t>ی</w:t>
      </w:r>
      <w:r w:rsidRPr="00140023">
        <w:rPr>
          <w:rFonts w:cs="B Nazanin"/>
          <w:rtl/>
        </w:rPr>
        <w:t xml:space="preserve"> شناخته‌شده‌ا</w:t>
      </w:r>
      <w:r w:rsidRPr="00140023">
        <w:rPr>
          <w:rFonts w:cs="B Nazanin" w:hint="cs"/>
          <w:rtl/>
        </w:rPr>
        <w:t>ی</w:t>
      </w:r>
      <w:r w:rsidR="00D71887" w:rsidRPr="00140023">
        <w:rPr>
          <w:rFonts w:cs="B Nazanin"/>
          <w:rtl/>
        </w:rPr>
        <w:t xml:space="preserve"> دارند (مانند آسم برو</w:t>
      </w:r>
      <w:r w:rsidR="00D71887" w:rsidRPr="00140023">
        <w:rPr>
          <w:rFonts w:cs="B Nazanin" w:hint="cs"/>
          <w:rtl/>
        </w:rPr>
        <w:t>نکیال</w:t>
      </w:r>
      <w:r w:rsidRPr="00140023">
        <w:rPr>
          <w:rFonts w:cs="B Nazanin"/>
          <w:rtl/>
        </w:rPr>
        <w:t xml:space="preserve">، تب 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ونجه،</w:t>
      </w:r>
      <w:r w:rsidRPr="00140023">
        <w:rPr>
          <w:rFonts w:cs="B Nazanin"/>
          <w:rtl/>
        </w:rPr>
        <w:t xml:space="preserve"> آلرژ</w:t>
      </w:r>
      <w:r w:rsidRPr="00140023">
        <w:rPr>
          <w:rFonts w:cs="B Nazanin" w:hint="cs"/>
          <w:rtl/>
        </w:rPr>
        <w:t>ی</w:t>
      </w:r>
      <w:r w:rsidRPr="00140023">
        <w:rPr>
          <w:rFonts w:cs="B Nazanin"/>
          <w:rtl/>
        </w:rPr>
        <w:t xml:space="preserve"> غذا</w:t>
      </w:r>
      <w:r w:rsidRPr="00140023">
        <w:rPr>
          <w:rFonts w:cs="B Nazanin" w:hint="cs"/>
          <w:rtl/>
        </w:rPr>
        <w:t>یی</w:t>
      </w:r>
      <w:r w:rsidRPr="00140023">
        <w:rPr>
          <w:rFonts w:cs="B Nazanin"/>
          <w:rtl/>
        </w:rPr>
        <w:t>)،</w:t>
      </w:r>
      <w:r w:rsidR="003F4C89">
        <w:rPr>
          <w:rFonts w:cs="B Nazanin" w:hint="cs"/>
          <w:rtl/>
        </w:rPr>
        <w:t xml:space="preserve"> باید</w:t>
      </w:r>
      <w:r w:rsidRPr="00140023">
        <w:rPr>
          <w:rFonts w:cs="B Nazanin"/>
          <w:rtl/>
        </w:rPr>
        <w:t xml:space="preserve"> </w:t>
      </w:r>
      <w:r w:rsidRPr="00140023">
        <w:rPr>
          <w:rFonts w:cs="B Nazanin" w:hint="cs"/>
          <w:rtl/>
        </w:rPr>
        <w:t xml:space="preserve">درنظر </w:t>
      </w:r>
      <w:r w:rsidR="00461E34">
        <w:rPr>
          <w:rFonts w:cs="B Nazanin" w:hint="cs"/>
          <w:rtl/>
        </w:rPr>
        <w:t>گرفته شود</w:t>
      </w:r>
      <w:r w:rsidRPr="00140023">
        <w:rPr>
          <w:rFonts w:cs="B Nazanin"/>
          <w:rtl/>
        </w:rPr>
        <w:t xml:space="preserve">. </w:t>
      </w:r>
      <w:r w:rsidR="003F4C89">
        <w:rPr>
          <w:rFonts w:cs="B Nazanin" w:hint="cs"/>
          <w:rtl/>
        </w:rPr>
        <w:t xml:space="preserve">لذا </w:t>
      </w:r>
      <w:r w:rsidRPr="00140023">
        <w:rPr>
          <w:rFonts w:cs="B Nazanin"/>
          <w:rtl/>
        </w:rPr>
        <w:t>قبل از تجو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ز،</w:t>
      </w:r>
      <w:r w:rsidRPr="00140023">
        <w:rPr>
          <w:rFonts w:cs="B Nazanin"/>
          <w:rtl/>
        </w:rPr>
        <w:t xml:space="preserve"> سابقه آلرژ</w:t>
      </w:r>
      <w:r w:rsidRPr="00140023">
        <w:rPr>
          <w:rFonts w:cs="B Nazanin" w:hint="cs"/>
          <w:rtl/>
        </w:rPr>
        <w:t>ی</w:t>
      </w:r>
      <w:r w:rsidRPr="00140023">
        <w:rPr>
          <w:rFonts w:cs="B Nazanin"/>
          <w:rtl/>
        </w:rPr>
        <w:t xml:space="preserve"> و حساس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ت</w:t>
      </w:r>
      <w:r w:rsidRPr="00140023">
        <w:rPr>
          <w:rFonts w:cs="B Nazanin"/>
          <w:rtl/>
        </w:rPr>
        <w:t xml:space="preserve"> </w:t>
      </w:r>
      <w:r w:rsidRPr="00140023">
        <w:rPr>
          <w:rFonts w:cs="B Nazanin" w:hint="cs"/>
          <w:rtl/>
        </w:rPr>
        <w:t>بیمار</w:t>
      </w:r>
      <w:r w:rsidRPr="00140023">
        <w:rPr>
          <w:rFonts w:cs="B Nazanin"/>
          <w:rtl/>
        </w:rPr>
        <w:t xml:space="preserve"> را </w:t>
      </w:r>
      <w:r w:rsidR="008F30F6" w:rsidRPr="00140023">
        <w:rPr>
          <w:rFonts w:cs="B Nazanin" w:hint="cs"/>
          <w:rtl/>
        </w:rPr>
        <w:t>سوال</w:t>
      </w:r>
      <w:r w:rsidRPr="00140023">
        <w:rPr>
          <w:rFonts w:cs="B Nazanin"/>
          <w:rtl/>
        </w:rPr>
        <w:t xml:space="preserve"> </w:t>
      </w:r>
      <w:r w:rsidR="00D71887" w:rsidRPr="00140023">
        <w:rPr>
          <w:rFonts w:cs="B Nazanin" w:hint="cs"/>
          <w:rtl/>
        </w:rPr>
        <w:t xml:space="preserve">و ثبت </w:t>
      </w:r>
      <w:r w:rsidR="003F4C89">
        <w:rPr>
          <w:rFonts w:cs="B Nazanin" w:hint="cs"/>
          <w:rtl/>
        </w:rPr>
        <w:t>شود و</w:t>
      </w:r>
      <w:r w:rsidRPr="00140023">
        <w:rPr>
          <w:rFonts w:cs="B Nazanin"/>
          <w:rtl/>
        </w:rPr>
        <w:t xml:space="preserve"> برا</w:t>
      </w:r>
      <w:r w:rsidRPr="00140023">
        <w:rPr>
          <w:rFonts w:cs="B Nazanin" w:hint="cs"/>
          <w:rtl/>
        </w:rPr>
        <w:t>ی</w:t>
      </w:r>
      <w:r w:rsidRPr="00140023">
        <w:rPr>
          <w:rFonts w:cs="B Nazanin"/>
          <w:rtl/>
        </w:rPr>
        <w:t xml:space="preserve"> کاهش بروز و شدت واکنش، پ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ش</w:t>
      </w:r>
      <w:r w:rsidRPr="00140023">
        <w:rPr>
          <w:rFonts w:cs="B Nazanin"/>
          <w:rtl/>
        </w:rPr>
        <w:t xml:space="preserve"> درمان</w:t>
      </w:r>
      <w:r w:rsidRPr="00140023">
        <w:rPr>
          <w:rFonts w:cs="B Nazanin" w:hint="cs"/>
          <w:rtl/>
        </w:rPr>
        <w:t>ی</w:t>
      </w:r>
      <w:r w:rsidRPr="00140023">
        <w:rPr>
          <w:rFonts w:cs="B Nazanin"/>
          <w:rtl/>
        </w:rPr>
        <w:t xml:space="preserve"> با آنت</w:t>
      </w:r>
      <w:r w:rsidRPr="00140023">
        <w:rPr>
          <w:rFonts w:cs="B Nazanin" w:hint="cs"/>
          <w:rtl/>
        </w:rPr>
        <w:t>ی‌</w:t>
      </w:r>
      <w:r w:rsidRPr="00140023">
        <w:rPr>
          <w:rFonts w:cs="B Nazanin" w:hint="eastAsia"/>
          <w:rtl/>
        </w:rPr>
        <w:t>ه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ستام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ن‌ها</w:t>
      </w:r>
      <w:r w:rsidRPr="00140023">
        <w:rPr>
          <w:rFonts w:cs="B Nazanin"/>
          <w:rtl/>
        </w:rPr>
        <w:t xml:space="preserve"> 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ا</w:t>
      </w:r>
      <w:r w:rsidRPr="00140023">
        <w:rPr>
          <w:rFonts w:cs="B Nazanin"/>
          <w:rtl/>
        </w:rPr>
        <w:t xml:space="preserve"> کورت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کواستروئ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دها</w:t>
      </w:r>
      <w:r w:rsidRPr="00140023">
        <w:rPr>
          <w:rFonts w:cs="B Nazanin"/>
          <w:rtl/>
        </w:rPr>
        <w:t xml:space="preserve"> در نظر گرفته شود. </w:t>
      </w:r>
      <w:r w:rsidR="003F4C89">
        <w:rPr>
          <w:rFonts w:cs="B Nazanin" w:hint="cs"/>
          <w:rtl/>
        </w:rPr>
        <w:t xml:space="preserve">درضمن، </w:t>
      </w:r>
      <w:r w:rsidR="00600330" w:rsidRPr="00140023">
        <w:rPr>
          <w:rFonts w:cs="B Nazanin" w:hint="cs"/>
          <w:rtl/>
        </w:rPr>
        <w:t xml:space="preserve">به علت احتمال وقوع </w:t>
      </w:r>
      <w:r w:rsidR="00600330" w:rsidRPr="00140023">
        <w:rPr>
          <w:rFonts w:cs="B Nazanin"/>
          <w:rtl/>
        </w:rPr>
        <w:t>واکنش‌ها</w:t>
      </w:r>
      <w:r w:rsidR="00600330" w:rsidRPr="00140023">
        <w:rPr>
          <w:rFonts w:cs="B Nazanin" w:hint="cs"/>
          <w:rtl/>
        </w:rPr>
        <w:t>ی حساسیتی</w:t>
      </w:r>
      <w:r w:rsidR="00600330" w:rsidRPr="00140023">
        <w:rPr>
          <w:rFonts w:cs="B Nazanin"/>
          <w:rtl/>
        </w:rPr>
        <w:t xml:space="preserve"> تأخ</w:t>
      </w:r>
      <w:r w:rsidR="00600330" w:rsidRPr="00140023">
        <w:rPr>
          <w:rFonts w:cs="B Nazanin" w:hint="cs"/>
          <w:rtl/>
        </w:rPr>
        <w:t>ی</w:t>
      </w:r>
      <w:r w:rsidR="00600330" w:rsidRPr="00140023">
        <w:rPr>
          <w:rFonts w:cs="B Nazanin" w:hint="eastAsia"/>
          <w:rtl/>
        </w:rPr>
        <w:t>ر</w:t>
      </w:r>
      <w:r w:rsidR="00600330" w:rsidRPr="00140023">
        <w:rPr>
          <w:rFonts w:cs="B Nazanin" w:hint="cs"/>
          <w:rtl/>
        </w:rPr>
        <w:t xml:space="preserve">ی، </w:t>
      </w:r>
      <w:r w:rsidRPr="00140023">
        <w:rPr>
          <w:rFonts w:cs="B Nazanin"/>
          <w:rtl/>
        </w:rPr>
        <w:t>در طول تجو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ز</w:t>
      </w:r>
      <w:r w:rsidRPr="00140023">
        <w:rPr>
          <w:rFonts w:cs="B Nazanin"/>
          <w:rtl/>
        </w:rPr>
        <w:t xml:space="preserve"> و به مدت 30 تا 60 دق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قه</w:t>
      </w:r>
      <w:r w:rsidRPr="00140023">
        <w:rPr>
          <w:rFonts w:cs="B Nazanin"/>
          <w:rtl/>
        </w:rPr>
        <w:t xml:space="preserve"> پس از تجو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ز،</w:t>
      </w:r>
      <w:r w:rsidRPr="00140023">
        <w:rPr>
          <w:rFonts w:cs="B Nazanin"/>
          <w:rtl/>
        </w:rPr>
        <w:t xml:space="preserve"> ب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مار</w:t>
      </w:r>
      <w:r w:rsidRPr="00140023">
        <w:rPr>
          <w:rFonts w:cs="B Nazanin"/>
          <w:rtl/>
        </w:rPr>
        <w:t xml:space="preserve"> را از نزد</w:t>
      </w:r>
      <w:r w:rsidRPr="00140023">
        <w:rPr>
          <w:rFonts w:cs="B Nazanin" w:hint="cs"/>
          <w:rtl/>
        </w:rPr>
        <w:t>ی</w:t>
      </w:r>
      <w:r w:rsidRPr="00140023">
        <w:rPr>
          <w:rFonts w:cs="B Nazanin" w:hint="eastAsia"/>
          <w:rtl/>
        </w:rPr>
        <w:t>ک</w:t>
      </w:r>
      <w:r w:rsidRPr="00140023">
        <w:rPr>
          <w:rFonts w:cs="B Nazanin"/>
          <w:rtl/>
        </w:rPr>
        <w:t xml:space="preserve"> تحت نظر </w:t>
      </w:r>
      <w:r w:rsidR="003F4C89">
        <w:rPr>
          <w:rFonts w:cs="B Nazanin" w:hint="cs"/>
          <w:rtl/>
        </w:rPr>
        <w:t>قرار گیرد</w:t>
      </w:r>
      <w:r w:rsidR="00600330" w:rsidRPr="00140023">
        <w:rPr>
          <w:rFonts w:cs="B Nazanin" w:hint="cs"/>
          <w:rtl/>
        </w:rPr>
        <w:t>.</w:t>
      </w:r>
    </w:p>
    <w:p w14:paraId="29E9C4FB" w14:textId="08A89FA1" w:rsidR="00EA6716" w:rsidRPr="00140023" w:rsidRDefault="008544AE" w:rsidP="00140023">
      <w:pPr>
        <w:pStyle w:val="ListParagraph"/>
        <w:numPr>
          <w:ilvl w:val="0"/>
          <w:numId w:val="5"/>
        </w:numPr>
        <w:shd w:val="clear" w:color="auto" w:fill="FFFFFF"/>
        <w:bidi/>
        <w:spacing w:after="0" w:line="276" w:lineRule="auto"/>
        <w:jc w:val="both"/>
        <w:rPr>
          <w:rFonts w:cs="B Nazanin"/>
        </w:rPr>
      </w:pPr>
      <w:r w:rsidRPr="00140023">
        <w:rPr>
          <w:rFonts w:cs="B Nazanin" w:hint="cs"/>
          <w:b/>
          <w:bCs/>
          <w:rtl/>
        </w:rPr>
        <w:t>عوارض</w:t>
      </w:r>
      <w:r w:rsidR="00EA6716" w:rsidRPr="00140023">
        <w:rPr>
          <w:rFonts w:cs="B Nazanin"/>
          <w:b/>
          <w:bCs/>
          <w:rtl/>
        </w:rPr>
        <w:t xml:space="preserve"> </w:t>
      </w:r>
      <w:r w:rsidR="00EA6716" w:rsidRPr="00140023">
        <w:rPr>
          <w:rFonts w:cs="B Nazanin" w:hint="cs"/>
          <w:b/>
          <w:bCs/>
          <w:rtl/>
        </w:rPr>
        <w:t>پوستی</w:t>
      </w:r>
      <w:r w:rsidR="00EA6716" w:rsidRPr="00140023">
        <w:rPr>
          <w:rFonts w:cs="B Nazanin"/>
          <w:b/>
          <w:bCs/>
          <w:rtl/>
        </w:rPr>
        <w:t>:</w:t>
      </w:r>
      <w:r w:rsidR="00EA6716" w:rsidRPr="00140023">
        <w:rPr>
          <w:rFonts w:cs="B Nazanin"/>
          <w:rtl/>
        </w:rPr>
        <w:t xml:space="preserve"> واکنش‌ها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/>
          <w:rtl/>
        </w:rPr>
        <w:t xml:space="preserve"> جانب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/>
          <w:rtl/>
        </w:rPr>
        <w:t xml:space="preserve"> شد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د</w:t>
      </w:r>
      <w:r w:rsidR="00EA6716" w:rsidRPr="00140023">
        <w:rPr>
          <w:rFonts w:cs="B Nazanin"/>
          <w:rtl/>
        </w:rPr>
        <w:t xml:space="preserve"> پوست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/>
        </w:rPr>
        <w:t xml:space="preserve"> </w:t>
      </w:r>
      <w:r w:rsidR="00EA6716" w:rsidRPr="00140023">
        <w:rPr>
          <w:rFonts w:cs="B Nazanin"/>
          <w:rtl/>
        </w:rPr>
        <w:t>از جمله سندرم است</w:t>
      </w:r>
      <w:r w:rsidR="00EA6716" w:rsidRPr="00140023">
        <w:rPr>
          <w:rFonts w:cs="B Nazanin" w:hint="cs"/>
          <w:rtl/>
        </w:rPr>
        <w:t>ی</w:t>
      </w:r>
      <w:r w:rsidR="00AD71F8" w:rsidRPr="00140023">
        <w:rPr>
          <w:rFonts w:cs="B Nazanin" w:hint="eastAsia"/>
          <w:rtl/>
        </w:rPr>
        <w:t>ون</w:t>
      </w:r>
      <w:r w:rsidR="00AD71F8" w:rsidRPr="00140023">
        <w:rPr>
          <w:rFonts w:cs="B Nazanin" w:hint="cs"/>
          <w:rtl/>
        </w:rPr>
        <w:t>س</w:t>
      </w:r>
      <w:r w:rsidR="00EA6716" w:rsidRPr="00140023">
        <w:rPr>
          <w:rFonts w:cs="B Nazanin"/>
          <w:rtl/>
        </w:rPr>
        <w:t>-جانسون</w:t>
      </w:r>
      <w:r w:rsidR="00EA6716" w:rsidRPr="00140023">
        <w:rPr>
          <w:rFonts w:cs="B Nazanin"/>
        </w:rPr>
        <w:t xml:space="preserve"> [SJS]</w:t>
      </w:r>
      <w:r w:rsidR="00EA6716" w:rsidRPr="00140023">
        <w:rPr>
          <w:rFonts w:cs="B Nazanin"/>
          <w:rtl/>
        </w:rPr>
        <w:t>، نکرول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ز</w:t>
      </w:r>
      <w:r w:rsidR="00EA6716" w:rsidRPr="00140023">
        <w:rPr>
          <w:rFonts w:cs="B Nazanin"/>
          <w:rtl/>
        </w:rPr>
        <w:t xml:space="preserve"> اپ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درم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/>
          <w:rtl/>
        </w:rPr>
        <w:t xml:space="preserve"> سم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/>
        </w:rPr>
        <w:t xml:space="preserve"> [TEN]</w:t>
      </w:r>
      <w:r w:rsidR="00AD71F8" w:rsidRPr="00140023">
        <w:rPr>
          <w:rFonts w:cs="B Nazanin"/>
          <w:rtl/>
        </w:rPr>
        <w:t>، پوس</w:t>
      </w:r>
      <w:r w:rsidR="00AD71F8" w:rsidRPr="00140023">
        <w:rPr>
          <w:rFonts w:cs="B Nazanin" w:hint="cs"/>
          <w:rtl/>
        </w:rPr>
        <w:t>چ</w:t>
      </w:r>
      <w:r w:rsidR="00EA6716" w:rsidRPr="00140023">
        <w:rPr>
          <w:rFonts w:cs="B Nazanin"/>
          <w:rtl/>
        </w:rPr>
        <w:t xml:space="preserve">ولوز اگزانتماتوز حاد </w:t>
      </w:r>
      <w:r w:rsidR="00D71887" w:rsidRPr="00140023">
        <w:rPr>
          <w:rFonts w:cs="B Nazanin" w:hint="cs"/>
          <w:rtl/>
        </w:rPr>
        <w:t>منتشر</w:t>
      </w:r>
      <w:r w:rsidR="00EA6716" w:rsidRPr="00140023">
        <w:rPr>
          <w:rFonts w:cs="B Nazanin"/>
        </w:rPr>
        <w:t xml:space="preserve"> [AGEP]</w:t>
      </w:r>
      <w:r w:rsidR="00EA6716" w:rsidRPr="00140023">
        <w:rPr>
          <w:rFonts w:cs="B Nazanin"/>
          <w:rtl/>
        </w:rPr>
        <w:t>، واکنش دارو</w:t>
      </w:r>
      <w:r w:rsidR="00EA6716" w:rsidRPr="00140023">
        <w:rPr>
          <w:rFonts w:cs="B Nazanin" w:hint="cs"/>
          <w:rtl/>
        </w:rPr>
        <w:t>یی</w:t>
      </w:r>
      <w:r w:rsidR="00EA6716" w:rsidRPr="00140023">
        <w:rPr>
          <w:rFonts w:cs="B Nazanin"/>
          <w:rtl/>
        </w:rPr>
        <w:t xml:space="preserve"> با ائوز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نوف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ل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/>
          <w:rtl/>
        </w:rPr>
        <w:t xml:space="preserve"> و علائم س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ستم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ک</w:t>
      </w:r>
      <w:r w:rsidR="00EA6716" w:rsidRPr="00140023">
        <w:rPr>
          <w:rFonts w:cs="B Nazanin"/>
        </w:rPr>
        <w:t xml:space="preserve"> [DRESS] </w:t>
      </w:r>
      <w:r w:rsidR="00EA6716" w:rsidRPr="00140023">
        <w:rPr>
          <w:rFonts w:cs="B Nazanin"/>
          <w:rtl/>
        </w:rPr>
        <w:t xml:space="preserve">از </w:t>
      </w:r>
      <w:r w:rsidR="00F9508C" w:rsidRPr="00140023">
        <w:rPr>
          <w:rFonts w:cs="B Nazanin" w:hint="cs"/>
          <w:rtl/>
          <w:lang w:bidi="fa-IR"/>
        </w:rPr>
        <w:t>یک</w:t>
      </w:r>
      <w:r w:rsidR="00EA6716" w:rsidRPr="00140023">
        <w:rPr>
          <w:rFonts w:cs="B Nazanin"/>
          <w:rtl/>
        </w:rPr>
        <w:t xml:space="preserve"> ساعت تا چند هفته پس از تجو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ز</w:t>
      </w:r>
      <w:r w:rsidR="00EA6716" w:rsidRPr="00140023">
        <w:rPr>
          <w:rFonts w:cs="B Nazanin"/>
          <w:rtl/>
        </w:rPr>
        <w:t xml:space="preserve"> </w:t>
      </w:r>
      <w:r w:rsidR="00EA6716" w:rsidRPr="00140023">
        <w:rPr>
          <w:rFonts w:cs="B Nazanin" w:hint="cs"/>
          <w:rtl/>
        </w:rPr>
        <w:t xml:space="preserve">ممکن است </w:t>
      </w:r>
      <w:r w:rsidR="00EA6716" w:rsidRPr="00140023">
        <w:rPr>
          <w:rFonts w:cs="B Nazanin"/>
          <w:rtl/>
        </w:rPr>
        <w:t xml:space="preserve">رخ </w:t>
      </w:r>
      <w:r w:rsidR="00EA6716" w:rsidRPr="00140023">
        <w:rPr>
          <w:rFonts w:cs="B Nazanin" w:hint="cs"/>
          <w:rtl/>
        </w:rPr>
        <w:t>بدهد</w:t>
      </w:r>
      <w:r w:rsidR="00461E34">
        <w:rPr>
          <w:rFonts w:cs="B Nazanin" w:hint="cs"/>
          <w:rtl/>
        </w:rPr>
        <w:t xml:space="preserve"> که </w:t>
      </w:r>
      <w:r w:rsidR="00EA6716" w:rsidRPr="00140023">
        <w:rPr>
          <w:rFonts w:cs="B Nazanin"/>
          <w:rtl/>
        </w:rPr>
        <w:t>با تکرار تجو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ز،</w:t>
      </w:r>
      <w:r w:rsidR="00EA6716" w:rsidRPr="00140023">
        <w:rPr>
          <w:rFonts w:cs="B Nazanin"/>
          <w:rtl/>
        </w:rPr>
        <w:t xml:space="preserve"> شدت واکنش ممکن است افزا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ش</w:t>
      </w:r>
      <w:r w:rsidR="00EA6716" w:rsidRPr="00140023">
        <w:rPr>
          <w:rFonts w:cs="B Nazanin"/>
          <w:rtl/>
        </w:rPr>
        <w:t xml:space="preserve"> 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ا</w:t>
      </w:r>
      <w:r w:rsidR="006D3EDA">
        <w:rPr>
          <w:rFonts w:cs="B Nazanin" w:hint="cs"/>
          <w:rtl/>
        </w:rPr>
        <w:t>فته</w:t>
      </w:r>
      <w:r w:rsidR="00EA6716" w:rsidRPr="00140023">
        <w:rPr>
          <w:rFonts w:cs="B Nazanin"/>
          <w:rtl/>
        </w:rPr>
        <w:t xml:space="preserve"> و زمان شروع واکنش کاهش </w:t>
      </w:r>
      <w:r w:rsidR="00EA6716" w:rsidRPr="00140023">
        <w:rPr>
          <w:rFonts w:cs="B Nazanin" w:hint="cs"/>
          <w:rtl/>
        </w:rPr>
        <w:t>ی</w:t>
      </w:r>
      <w:r w:rsidR="00EA6716" w:rsidRPr="00140023">
        <w:rPr>
          <w:rFonts w:cs="B Nazanin" w:hint="eastAsia"/>
          <w:rtl/>
        </w:rPr>
        <w:t>ابد</w:t>
      </w:r>
      <w:r w:rsidR="003F4C89">
        <w:rPr>
          <w:rFonts w:cs="B Nazanin" w:hint="cs"/>
          <w:rtl/>
        </w:rPr>
        <w:t>. لذا مناسب است که این واکنش‌ها در طول زمان مورد توجه قرار گیرد.</w:t>
      </w:r>
    </w:p>
    <w:p w14:paraId="79353D10" w14:textId="6655D052" w:rsidR="00972B2D" w:rsidRDefault="00DB6FBF" w:rsidP="00EB52D5">
      <w:pPr>
        <w:shd w:val="clear" w:color="auto" w:fill="FFFFFF"/>
        <w:bidi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rtl/>
          <w14:ligatures w14:val="standardContextual"/>
        </w:rPr>
      </w:pPr>
      <w:r>
        <w:rPr>
          <w:rFonts w:cs="B Nazanin"/>
          <w:kern w:val="2"/>
          <w:sz w:val="24"/>
          <w:szCs w:val="24"/>
          <w14:ligatures w14:val="standardContextual"/>
        </w:rPr>
        <w:t xml:space="preserve"> </w:t>
      </w:r>
    </w:p>
    <w:p w14:paraId="0581ECC9" w14:textId="14490C90" w:rsidR="00D61201" w:rsidRDefault="00D61201" w:rsidP="00EA6716">
      <w:pPr>
        <w:shd w:val="clear" w:color="auto" w:fill="FFFFFF"/>
        <w:bidi/>
        <w:spacing w:after="0" w:line="240" w:lineRule="auto"/>
        <w:jc w:val="both"/>
        <w:rPr>
          <w:rFonts w:cs="B Nazanin"/>
          <w:b/>
          <w:bCs/>
          <w:color w:val="1F4E79" w:themeColor="accent1" w:themeShade="80"/>
          <w:kern w:val="2"/>
          <w:sz w:val="24"/>
          <w:szCs w:val="24"/>
          <w:u w:val="single"/>
          <w:rtl/>
          <w:lang w:bidi="fa-IR"/>
          <w14:ligatures w14:val="standardContextual"/>
        </w:rPr>
      </w:pPr>
    </w:p>
    <w:p w14:paraId="5B59B9D2" w14:textId="77777777" w:rsidR="006D3EDA" w:rsidRDefault="006D3EDA" w:rsidP="006D3EDA">
      <w:pPr>
        <w:shd w:val="clear" w:color="auto" w:fill="FFFFFF"/>
        <w:bidi/>
        <w:spacing w:after="0" w:line="240" w:lineRule="auto"/>
        <w:jc w:val="both"/>
        <w:rPr>
          <w:rFonts w:cs="B Nazanin"/>
          <w:b/>
          <w:bCs/>
          <w:color w:val="1F4E79" w:themeColor="accent1" w:themeShade="80"/>
          <w:kern w:val="2"/>
          <w:sz w:val="24"/>
          <w:szCs w:val="24"/>
          <w:u w:val="single"/>
          <w:rtl/>
          <w:lang w:bidi="fa-IR"/>
          <w14:ligatures w14:val="standardContextual"/>
        </w:rPr>
      </w:pPr>
    </w:p>
    <w:p w14:paraId="10C2BC19" w14:textId="77777777" w:rsidR="006D3EDA" w:rsidRDefault="006D3EDA" w:rsidP="006D3EDA">
      <w:pPr>
        <w:shd w:val="clear" w:color="auto" w:fill="FFFFFF"/>
        <w:bidi/>
        <w:spacing w:after="0" w:line="240" w:lineRule="auto"/>
        <w:jc w:val="both"/>
        <w:rPr>
          <w:rFonts w:cs="B Nazanin"/>
          <w:b/>
          <w:bCs/>
          <w:color w:val="1F4E79" w:themeColor="accent1" w:themeShade="80"/>
          <w:kern w:val="2"/>
          <w:sz w:val="24"/>
          <w:szCs w:val="24"/>
          <w:u w:val="single"/>
          <w:rtl/>
          <w:lang w:bidi="fa-IR"/>
          <w14:ligatures w14:val="standardContextual"/>
        </w:rPr>
      </w:pPr>
    </w:p>
    <w:p w14:paraId="79E1F4C0" w14:textId="77777777" w:rsidR="00EA6716" w:rsidRPr="00EA6716" w:rsidRDefault="00EA6716" w:rsidP="00EA6716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color w:val="222222"/>
          <w:kern w:val="2"/>
          <w:sz w:val="24"/>
          <w:szCs w:val="24"/>
          <w:rtl/>
          <w14:ligatures w14:val="standardContextual"/>
        </w:rPr>
      </w:pPr>
      <w:r w:rsidRPr="00EA6716">
        <w:rPr>
          <w:rFonts w:asciiTheme="majorBidi" w:eastAsia="Times New Roman" w:hAnsiTheme="majorBidi" w:cstheme="majorBidi" w:hint="cs"/>
          <w:color w:val="222222"/>
          <w:kern w:val="2"/>
          <w:sz w:val="24"/>
          <w:szCs w:val="24"/>
          <w:rtl/>
          <w14:ligatures w14:val="standardContextual"/>
        </w:rPr>
        <w:t xml:space="preserve">                                                                                                     </w:t>
      </w:r>
    </w:p>
    <w:p w14:paraId="6C7758B7" w14:textId="367BD75B" w:rsidR="00EA6716" w:rsidRPr="00EA6716" w:rsidRDefault="008544AE" w:rsidP="008544AE">
      <w:pPr>
        <w:bidi/>
        <w:spacing w:after="0" w:line="240" w:lineRule="auto"/>
        <w:jc w:val="right"/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  <w:r>
        <w:rPr>
          <w:rFonts w:asciiTheme="majorBidi" w:eastAsia="Times New Roman" w:hAnsiTheme="majorBidi" w:cs="B Nazanin" w:hint="cs"/>
          <w:color w:val="222222"/>
          <w:kern w:val="2"/>
          <w:sz w:val="24"/>
          <w:szCs w:val="24"/>
          <w:rtl/>
          <w14:ligatures w14:val="standardContextual"/>
        </w:rPr>
        <w:t>منبع</w:t>
      </w:r>
      <w:r w:rsidR="00EA6716" w:rsidRPr="00EA6716">
        <w:rPr>
          <w:rFonts w:asciiTheme="majorBidi" w:eastAsia="Times New Roman" w:hAnsiTheme="majorBidi" w:cs="B Nazanin" w:hint="cs"/>
          <w:color w:val="222222"/>
          <w:kern w:val="2"/>
          <w:sz w:val="24"/>
          <w:szCs w:val="24"/>
          <w:rtl/>
          <w14:ligatures w14:val="standardContextual"/>
        </w:rPr>
        <w:t xml:space="preserve">: </w:t>
      </w:r>
      <w:r w:rsidRPr="008544AE">
        <w:rPr>
          <w:rFonts w:ascii="Aller" w:eastAsia="Times New Roman" w:hAnsi="Aller" w:cs="B Nazanin"/>
          <w:color w:val="222222"/>
          <w:kern w:val="2"/>
          <w:sz w:val="24"/>
          <w:szCs w:val="24"/>
          <w14:ligatures w14:val="standardContextual"/>
        </w:rPr>
        <w:t>2025</w:t>
      </w:r>
      <w:r>
        <w:rPr>
          <w:rFonts w:asciiTheme="majorBidi" w:eastAsia="Times New Roman" w:hAnsiTheme="majorBidi" w:cs="B Nazanin" w:hint="cs"/>
          <w:color w:val="222222"/>
          <w:kern w:val="2"/>
          <w:sz w:val="24"/>
          <w:szCs w:val="24"/>
          <w:rtl/>
          <w14:ligatures w14:val="standardContextual"/>
        </w:rPr>
        <w:t xml:space="preserve"> </w:t>
      </w:r>
      <w:r>
        <w:rPr>
          <w:rFonts w:asciiTheme="majorBidi" w:eastAsia="Times New Roman" w:hAnsiTheme="majorBidi" w:cs="B Nazanin"/>
          <w:color w:val="222222"/>
          <w:kern w:val="2"/>
          <w:sz w:val="24"/>
          <w:szCs w:val="24"/>
          <w14:ligatures w14:val="standardContextual"/>
        </w:rPr>
        <w:t xml:space="preserve"> </w:t>
      </w:r>
      <w:r w:rsidR="00EA6716" w:rsidRPr="007A1382">
        <w:rPr>
          <w:rFonts w:asciiTheme="majorBidi" w:eastAsia="Times New Roman" w:hAnsiTheme="majorBidi" w:cstheme="majorBidi"/>
          <w:b/>
          <w:bCs/>
          <w:color w:val="222222"/>
          <w:kern w:val="2"/>
          <w:sz w:val="24"/>
          <w:szCs w:val="24"/>
          <w14:ligatures w14:val="standardContextual"/>
        </w:rPr>
        <w:t>UpToDate</w:t>
      </w:r>
      <w:r w:rsidR="00D67E13" w:rsidRPr="007A1382">
        <w:rPr>
          <w:rFonts w:asciiTheme="majorBidi" w:eastAsia="Times New Roman" w:hAnsiTheme="majorBidi" w:cstheme="majorBidi" w:hint="cs"/>
          <w:b/>
          <w:bCs/>
          <w:color w:val="222222"/>
          <w:kern w:val="2"/>
          <w:sz w:val="24"/>
          <w:szCs w:val="24"/>
          <w:rtl/>
          <w14:ligatures w14:val="standardContextual"/>
        </w:rPr>
        <w:t xml:space="preserve"> </w:t>
      </w:r>
    </w:p>
    <w:sectPr w:rsidR="00EA6716" w:rsidRPr="00EA6716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06FC0" w14:textId="77777777" w:rsidR="00B877CE" w:rsidRDefault="00B877CE" w:rsidP="00082F10">
      <w:pPr>
        <w:spacing w:after="0" w:line="240" w:lineRule="auto"/>
      </w:pPr>
      <w:r>
        <w:separator/>
      </w:r>
    </w:p>
  </w:endnote>
  <w:endnote w:type="continuationSeparator" w:id="0">
    <w:p w14:paraId="4DA59EEC" w14:textId="77777777" w:rsidR="00B877CE" w:rsidRDefault="00B877CE" w:rsidP="0008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ler">
    <w:altName w:val="Calibri"/>
    <w:panose1 w:val="020B0503030302020204"/>
    <w:charset w:val="00"/>
    <w:family w:val="swiss"/>
    <w:pitch w:val="variable"/>
    <w:sig w:usb0="A00000AF" w:usb1="5000205B" w:usb2="00000000" w:usb3="00000000" w:csb0="0000009B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ADF5" w14:textId="77777777" w:rsidR="002B28FB" w:rsidRDefault="002B28FB" w:rsidP="002B28FB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5E730" w14:textId="77777777" w:rsidR="002B28FB" w:rsidRPr="002B28FB" w:rsidRDefault="002B28FB" w:rsidP="002B28FB">
    <w:pPr>
      <w:pStyle w:val="Footer"/>
      <w:jc w:val="center"/>
      <w:rPr>
        <w:rFonts w:cs="B Mitra"/>
        <w:b/>
        <w:bCs/>
        <w:color w:val="833C0B" w:themeColor="accent2" w:themeShade="80"/>
      </w:rPr>
    </w:pP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اطلاعیه تخصصی دفتر نظارت و پایش مصرف فرآورده</w:t>
    </w:r>
    <w:r w:rsidRPr="002B28FB">
      <w:rPr>
        <w:rFonts w:cs="B Mitra"/>
        <w:b/>
        <w:bCs/>
        <w:color w:val="833C0B" w:themeColor="accent2" w:themeShade="80"/>
        <w:sz w:val="24"/>
        <w:szCs w:val="24"/>
        <w:rtl/>
      </w:rPr>
      <w:softHyphen/>
    </w: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های سلامت</w:t>
    </w:r>
  </w:p>
  <w:p w14:paraId="75C30BDA" w14:textId="77777777" w:rsidR="002B28FB" w:rsidRDefault="002B28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3D3B6" w14:textId="77777777" w:rsidR="00B877CE" w:rsidRDefault="00B877CE" w:rsidP="00082F10">
      <w:pPr>
        <w:spacing w:after="0" w:line="240" w:lineRule="auto"/>
      </w:pPr>
      <w:r>
        <w:separator/>
      </w:r>
    </w:p>
  </w:footnote>
  <w:footnote w:type="continuationSeparator" w:id="0">
    <w:p w14:paraId="0190DC4C" w14:textId="77777777" w:rsidR="00B877CE" w:rsidRDefault="00B877CE" w:rsidP="00082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3CBC5" w14:textId="77777777" w:rsidR="00082F10" w:rsidRPr="002B28FB" w:rsidRDefault="001D3F6B" w:rsidP="00EC167F">
    <w:pPr>
      <w:pStyle w:val="Header"/>
      <w:tabs>
        <w:tab w:val="clear" w:pos="4680"/>
        <w:tab w:val="clear" w:pos="9360"/>
        <w:tab w:val="left" w:pos="1547"/>
        <w:tab w:val="left" w:pos="5319"/>
      </w:tabs>
      <w:rPr>
        <w:rFonts w:cs="B Mitra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6BC6458" wp14:editId="246253EB">
              <wp:simplePos x="0" y="0"/>
              <wp:positionH relativeFrom="column">
                <wp:posOffset>179705</wp:posOffset>
              </wp:positionH>
              <wp:positionV relativeFrom="paragraph">
                <wp:posOffset>138430</wp:posOffset>
              </wp:positionV>
              <wp:extent cx="1099820" cy="320675"/>
              <wp:effectExtent l="0" t="0" r="5080" b="3175"/>
              <wp:wrapThrough wrapText="bothSides">
                <wp:wrapPolygon edited="0">
                  <wp:start x="0" y="0"/>
                  <wp:lineTo x="0" y="20531"/>
                  <wp:lineTo x="21326" y="20531"/>
                  <wp:lineTo x="21326" y="0"/>
                  <wp:lineTo x="0" y="0"/>
                </wp:wrapPolygon>
              </wp:wrapThrough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982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006DE9" w14:textId="55B5F2EF" w:rsidR="00082F10" w:rsidRPr="00D76AB8" w:rsidRDefault="00393A84" w:rsidP="00EA5558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4"/>
                              <w:szCs w:val="24"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تاریخ:</w:t>
                          </w:r>
                          <w:r w:rsidR="00D32F52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397DA6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14</w:t>
                          </w:r>
                          <w:r w:rsidR="006F390F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/07</w:t>
                          </w:r>
                          <w:r w:rsidR="00EA555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/1404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6BC64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.15pt;margin-top:10.9pt;width:86.6pt;height:25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" fillcolor="white [3201]" stroked="f" strokeweight=".5pt">
              <v:textbox>
                <w:txbxContent>
                  <w:p w14:paraId="12006DE9" w14:textId="55B5F2EF" w:rsidR="00082F10" w:rsidRPr="00D76AB8" w:rsidRDefault="00393A84" w:rsidP="00EA5558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4"/>
                        <w:szCs w:val="24"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تاریخ:</w:t>
                    </w:r>
                    <w:r w:rsidR="00D32F52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 xml:space="preserve"> </w:t>
                    </w:r>
                    <w:r w:rsidR="00397DA6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14</w:t>
                    </w:r>
                    <w:bookmarkStart w:id="1" w:name="_GoBack"/>
                    <w:bookmarkEnd w:id="1"/>
                    <w:r w:rsidR="006F390F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/07</w:t>
                    </w:r>
                    <w:r w:rsidR="00EA555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/1404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B3A30F1" wp14:editId="32746DD6">
              <wp:simplePos x="0" y="0"/>
              <wp:positionH relativeFrom="column">
                <wp:posOffset>-914400</wp:posOffset>
              </wp:positionH>
              <wp:positionV relativeFrom="paragraph">
                <wp:posOffset>-204716</wp:posOffset>
              </wp:positionV>
              <wp:extent cx="6516806" cy="1033027"/>
              <wp:effectExtent l="0" t="0" r="36830" b="3429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806" cy="1033027"/>
                        <a:chOff x="0" y="0"/>
                        <a:chExt cx="6516806" cy="1033027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11399" cy="1033027"/>
                          <a:chOff x="0" y="-9281"/>
                          <a:chExt cx="1712064" cy="1033409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39880" y="-9281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Straight Connector 8"/>
                      <wps:cNvCnPr/>
                      <wps:spPr>
                        <a:xfrm>
                          <a:off x="1637731" y="27295"/>
                          <a:ext cx="4879075" cy="34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Straight Connector 9"/>
                      <wps:cNvCnPr/>
                      <wps:spPr>
                        <a:xfrm>
                          <a:off x="259307" y="989462"/>
                          <a:ext cx="6223380" cy="32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020BCE8F" id="Group 1" o:spid="_x0000_s1026" style="position:absolute;margin-left:-1in;margin-top:-16.1pt;width:513.15pt;height:81.35pt;z-index:251666432" coordsize="65168,10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">
              <v:group id="Group 159" o:spid="_x0000_s1027" style="position:absolute;width:17113;height:10330" coordorigin=",-92" coordsize="17120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" path="m,l1462822,,910372,376306,,1014481,,xe" fillcolor="#ed7d31 [3205]" strokecolor="white [3201]" strokeweight="1.5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398;top:-92;width:14722;height:10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line id="Straight Connector 8" o:spid="_x0000_s1031" style="position:absolute;visibility:visible;mso-wrap-style:square" from="16377,272" to="65168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" strokecolor="#ed7d31 [3205]" strokeweight="1pt">
                <v:stroke joinstyle="miter"/>
              </v:line>
              <v:line id="Straight Connector 9" o:spid="_x0000_s1032" style="position:absolute;visibility:visible;mso-wrap-style:square" from="2593,9894" to="64826,10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" strokecolor="#ed7d31 [3205]" strokeweight="1pt">
                <v:stroke joinstyle="miter"/>
              </v:line>
            </v:group>
          </w:pict>
        </mc:Fallback>
      </mc:AlternateContent>
    </w:r>
    <w:r w:rsidR="00704724">
      <w:rPr>
        <w:noProof/>
      </w:rPr>
      <w:drawing>
        <wp:anchor distT="0" distB="0" distL="114300" distR="114300" simplePos="0" relativeHeight="251659264" behindDoc="0" locked="0" layoutInCell="1" allowOverlap="1" wp14:anchorId="37A66DF4" wp14:editId="06D500DC">
          <wp:simplePos x="0" y="0"/>
          <wp:positionH relativeFrom="rightMargin">
            <wp:posOffset>-123171</wp:posOffset>
          </wp:positionH>
          <wp:positionV relativeFrom="paragraph">
            <wp:posOffset>-108775</wp:posOffset>
          </wp:positionV>
          <wp:extent cx="852805" cy="852805"/>
          <wp:effectExtent l="0" t="0" r="4445" b="4445"/>
          <wp:wrapThrough wrapText="bothSides">
            <wp:wrapPolygon edited="0">
              <wp:start x="0" y="0"/>
              <wp:lineTo x="0" y="21230"/>
              <wp:lineTo x="21230" y="21230"/>
              <wp:lineTo x="212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لوگوی غذا و دارو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4724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48EBBE2" wp14:editId="62CA9D46">
              <wp:simplePos x="0" y="0"/>
              <wp:positionH relativeFrom="column">
                <wp:posOffset>1289050</wp:posOffset>
              </wp:positionH>
              <wp:positionV relativeFrom="paragraph">
                <wp:posOffset>-123029</wp:posOffset>
              </wp:positionV>
              <wp:extent cx="4323715" cy="893445"/>
              <wp:effectExtent l="0" t="0" r="635" b="1905"/>
              <wp:wrapThrough wrapText="bothSides">
                <wp:wrapPolygon edited="0">
                  <wp:start x="0" y="0"/>
                  <wp:lineTo x="0" y="21186"/>
                  <wp:lineTo x="21508" y="21186"/>
                  <wp:lineTo x="21508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3715" cy="893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D5C26" w14:textId="3AB43CC9" w:rsidR="00393A84" w:rsidRPr="00D76AB8" w:rsidRDefault="00704724" w:rsidP="00EC167F">
                          <w:pPr>
                            <w:bidi/>
                            <w:spacing w:after="0"/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اطلاعیه شماره </w:t>
                          </w:r>
                          <w:r w:rsidR="00EC167F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140</w:t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 دفتر نظارت و پایش مصرف فرآورده</w:t>
                          </w:r>
                          <w:r w:rsidR="00393A84" w:rsidRPr="00D76AB8"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softHyphen/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های سلامت</w:t>
                          </w:r>
                        </w:p>
                        <w:p w14:paraId="688509D9" w14:textId="2F8CC921" w:rsidR="00393A84" w:rsidRPr="00D76AB8" w:rsidRDefault="00393A84" w:rsidP="00EC167F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6"/>
                              <w:szCs w:val="26"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موضوع:</w:t>
                          </w:r>
                          <w:r w:rsidR="00704724"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</w:t>
                          </w:r>
                          <w:r w:rsidR="00EA5558" w:rsidRPr="00446871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هشدارهای </w:t>
                          </w:r>
                          <w:r w:rsidR="004441DB" w:rsidRPr="00446871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ایمنی </w:t>
                          </w:r>
                          <w:r w:rsidR="00EA5558" w:rsidRPr="00446871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مصرف داروی آیودیکسانول</w:t>
                          </w:r>
                          <w:r w:rsidR="00EA555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48EBB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1.5pt;margin-top:-9.7pt;width:340.45pt;height:70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" stroked="f">
              <v:textbox>
                <w:txbxContent>
                  <w:p w14:paraId="51BD5C26" w14:textId="3AB43CC9" w:rsidR="00393A84" w:rsidRPr="00D76AB8" w:rsidRDefault="00704724" w:rsidP="00EC167F">
                    <w:pPr>
                      <w:bidi/>
                      <w:spacing w:after="0"/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اطلاعیه شماره </w:t>
                    </w:r>
                    <w:r w:rsidR="00EC167F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140</w:t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 دفتر نظارت و پایش مصرف فرآورده</w:t>
                    </w:r>
                    <w:r w:rsidR="00393A84" w:rsidRPr="00D76AB8"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softHyphen/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های سلامت</w:t>
                    </w:r>
                  </w:p>
                  <w:p w14:paraId="688509D9" w14:textId="2F8CC921" w:rsidR="00393A84" w:rsidRPr="00D76AB8" w:rsidRDefault="00393A84" w:rsidP="00EC167F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6"/>
                        <w:szCs w:val="26"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موضوع:</w:t>
                    </w:r>
                    <w:r w:rsidR="00704724"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 </w:t>
                    </w:r>
                    <w:r w:rsidR="00EA5558" w:rsidRPr="00446871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هشدارهای </w:t>
                    </w:r>
                    <w:r w:rsidR="004441DB" w:rsidRPr="00446871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ایمنی </w:t>
                    </w:r>
                    <w:r w:rsidR="00EA5558" w:rsidRPr="00446871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مصرف داروی آیودیکسانول</w:t>
                    </w:r>
                    <w:r w:rsidR="00EA555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082F10">
      <w:tab/>
    </w:r>
    <w:r w:rsidR="00082F10" w:rsidRPr="002B28FB">
      <w:rPr>
        <w:rFonts w:cs="B Mitra"/>
      </w:rPr>
      <w:tab/>
    </w:r>
    <w:r w:rsidR="00393A84" w:rsidRPr="002B28FB">
      <w:rPr>
        <w:rFonts w:cs="B Mitra" w:hint="cs"/>
        <w:rtl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20F3"/>
    <w:multiLevelType w:val="hybridMultilevel"/>
    <w:tmpl w:val="72B4C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37EF2"/>
    <w:multiLevelType w:val="hybridMultilevel"/>
    <w:tmpl w:val="CE120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7D0559"/>
    <w:multiLevelType w:val="hybridMultilevel"/>
    <w:tmpl w:val="849E1B16"/>
    <w:lvl w:ilvl="0" w:tplc="EECA6A2C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67503"/>
    <w:multiLevelType w:val="hybridMultilevel"/>
    <w:tmpl w:val="6E6CA2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10"/>
    <w:rsid w:val="0001790F"/>
    <w:rsid w:val="00020669"/>
    <w:rsid w:val="000470B7"/>
    <w:rsid w:val="000641BE"/>
    <w:rsid w:val="000741A9"/>
    <w:rsid w:val="00082CA0"/>
    <w:rsid w:val="00082F10"/>
    <w:rsid w:val="000C387C"/>
    <w:rsid w:val="001347CA"/>
    <w:rsid w:val="00140023"/>
    <w:rsid w:val="0014370F"/>
    <w:rsid w:val="00151152"/>
    <w:rsid w:val="00152FE1"/>
    <w:rsid w:val="001D3F6B"/>
    <w:rsid w:val="00203B47"/>
    <w:rsid w:val="0026113A"/>
    <w:rsid w:val="002B28FB"/>
    <w:rsid w:val="002D18AB"/>
    <w:rsid w:val="00340B06"/>
    <w:rsid w:val="00345784"/>
    <w:rsid w:val="00351C53"/>
    <w:rsid w:val="00393A84"/>
    <w:rsid w:val="00397DA6"/>
    <w:rsid w:val="003A6E35"/>
    <w:rsid w:val="003B3BCD"/>
    <w:rsid w:val="003F4C89"/>
    <w:rsid w:val="004441DB"/>
    <w:rsid w:val="004452C0"/>
    <w:rsid w:val="00446871"/>
    <w:rsid w:val="00461E34"/>
    <w:rsid w:val="004848A9"/>
    <w:rsid w:val="00537D83"/>
    <w:rsid w:val="0055379C"/>
    <w:rsid w:val="00573C7B"/>
    <w:rsid w:val="00583F04"/>
    <w:rsid w:val="00600330"/>
    <w:rsid w:val="00643377"/>
    <w:rsid w:val="00672FF8"/>
    <w:rsid w:val="006B47C0"/>
    <w:rsid w:val="006D3EDA"/>
    <w:rsid w:val="006F390F"/>
    <w:rsid w:val="00704724"/>
    <w:rsid w:val="00790FA5"/>
    <w:rsid w:val="00796601"/>
    <w:rsid w:val="007A1382"/>
    <w:rsid w:val="007F5063"/>
    <w:rsid w:val="008475AD"/>
    <w:rsid w:val="008544AE"/>
    <w:rsid w:val="008D3F23"/>
    <w:rsid w:val="008F30F6"/>
    <w:rsid w:val="008F39CE"/>
    <w:rsid w:val="00920A38"/>
    <w:rsid w:val="00920B47"/>
    <w:rsid w:val="00921B58"/>
    <w:rsid w:val="00922557"/>
    <w:rsid w:val="00961748"/>
    <w:rsid w:val="00972B2D"/>
    <w:rsid w:val="009A7666"/>
    <w:rsid w:val="009E54DC"/>
    <w:rsid w:val="009F196E"/>
    <w:rsid w:val="00A66ED9"/>
    <w:rsid w:val="00AB360D"/>
    <w:rsid w:val="00AC7455"/>
    <w:rsid w:val="00AD015B"/>
    <w:rsid w:val="00AD71F8"/>
    <w:rsid w:val="00AE467B"/>
    <w:rsid w:val="00B34F96"/>
    <w:rsid w:val="00B877CE"/>
    <w:rsid w:val="00CE4FED"/>
    <w:rsid w:val="00D26B37"/>
    <w:rsid w:val="00D31C2E"/>
    <w:rsid w:val="00D32F52"/>
    <w:rsid w:val="00D61201"/>
    <w:rsid w:val="00D67E13"/>
    <w:rsid w:val="00D71887"/>
    <w:rsid w:val="00D76AB8"/>
    <w:rsid w:val="00DB6FBF"/>
    <w:rsid w:val="00E04B0D"/>
    <w:rsid w:val="00E12A18"/>
    <w:rsid w:val="00E225F2"/>
    <w:rsid w:val="00E66619"/>
    <w:rsid w:val="00E91A97"/>
    <w:rsid w:val="00EA5558"/>
    <w:rsid w:val="00EA6716"/>
    <w:rsid w:val="00EB52D5"/>
    <w:rsid w:val="00EC167F"/>
    <w:rsid w:val="00EC324B"/>
    <w:rsid w:val="00EE152F"/>
    <w:rsid w:val="00EF30A7"/>
    <w:rsid w:val="00F9508C"/>
    <w:rsid w:val="00FB30AC"/>
    <w:rsid w:val="00FD0A12"/>
    <w:rsid w:val="00FD6362"/>
    <w:rsid w:val="00FE7E35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24E11"/>
  <w15:chartTrackingRefBased/>
  <w15:docId w15:val="{863D626A-4295-436B-93EE-8FA93EBD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F10"/>
  </w:style>
  <w:style w:type="paragraph" w:styleId="Footer">
    <w:name w:val="footer"/>
    <w:basedOn w:val="Normal"/>
    <w:link w:val="Foot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F10"/>
  </w:style>
  <w:style w:type="numbering" w:customStyle="1" w:styleId="NoList1">
    <w:name w:val="No List1"/>
    <w:next w:val="NoList"/>
    <w:uiPriority w:val="99"/>
    <w:semiHidden/>
    <w:unhideWhenUsed/>
    <w:rsid w:val="00EA6716"/>
  </w:style>
  <w:style w:type="paragraph" w:styleId="ListParagraph">
    <w:name w:val="List Paragraph"/>
    <w:basedOn w:val="Normal"/>
    <w:uiPriority w:val="34"/>
    <w:qFormat/>
    <w:rsid w:val="00EA671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E7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 Hamidieh</dc:creator>
  <cp:keywords/>
  <dc:description/>
  <cp:lastModifiedBy>Nazila Yousefi</cp:lastModifiedBy>
  <cp:revision>4</cp:revision>
  <dcterms:created xsi:type="dcterms:W3CDTF">2025-10-18T08:01:00Z</dcterms:created>
  <dcterms:modified xsi:type="dcterms:W3CDTF">2025-10-18T13:14:00Z</dcterms:modified>
</cp:coreProperties>
</file>